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382" w:rsidRPr="00E9092F" w:rsidRDefault="001A7382" w:rsidP="00516951">
      <w:pPr>
        <w:jc w:val="right"/>
        <w:rPr>
          <w:b/>
          <w:sz w:val="28"/>
          <w:szCs w:val="28"/>
        </w:rPr>
      </w:pPr>
    </w:p>
    <w:p w:rsidR="001A7382" w:rsidRPr="008F7C4B" w:rsidRDefault="001A7382" w:rsidP="000D790D">
      <w:pPr>
        <w:jc w:val="center"/>
        <w:rPr>
          <w:b/>
          <w:sz w:val="28"/>
          <w:szCs w:val="28"/>
          <w:lang w:val="uk-UA"/>
        </w:rPr>
      </w:pPr>
      <w:r w:rsidRPr="008F7C4B">
        <w:rPr>
          <w:b/>
          <w:sz w:val="28"/>
          <w:szCs w:val="28"/>
          <w:lang w:val="uk-UA"/>
        </w:rPr>
        <w:t>Інформація</w:t>
      </w:r>
    </w:p>
    <w:p w:rsidR="001A7382" w:rsidRDefault="001A7382" w:rsidP="000D790D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8F7C4B">
        <w:rPr>
          <w:b/>
          <w:sz w:val="28"/>
          <w:szCs w:val="28"/>
          <w:lang w:val="uk-UA"/>
        </w:rPr>
        <w:t xml:space="preserve"> щодо підготовки документів</w:t>
      </w:r>
      <w:r w:rsidRPr="00DD0D0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для</w:t>
      </w:r>
      <w:r w:rsidRPr="00DD0D01">
        <w:rPr>
          <w:b/>
          <w:sz w:val="28"/>
          <w:szCs w:val="28"/>
          <w:lang w:val="uk-UA"/>
        </w:rPr>
        <w:t xml:space="preserve"> участі</w:t>
      </w:r>
    </w:p>
    <w:p w:rsidR="001A7382" w:rsidRDefault="001A7382" w:rsidP="000D790D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DD0D01">
        <w:rPr>
          <w:b/>
          <w:sz w:val="28"/>
          <w:szCs w:val="28"/>
          <w:lang w:val="uk-UA"/>
        </w:rPr>
        <w:t xml:space="preserve"> в </w:t>
      </w:r>
      <w:r>
        <w:rPr>
          <w:b/>
          <w:sz w:val="28"/>
          <w:szCs w:val="28"/>
          <w:lang w:val="uk-UA"/>
        </w:rPr>
        <w:t>у</w:t>
      </w:r>
      <w:r w:rsidRPr="00DD0D01">
        <w:rPr>
          <w:b/>
          <w:sz w:val="28"/>
          <w:szCs w:val="28"/>
          <w:lang w:val="uk-UA"/>
        </w:rPr>
        <w:t>становчих зборах для формування Громадської ради</w:t>
      </w:r>
      <w:r>
        <w:rPr>
          <w:b/>
          <w:sz w:val="28"/>
          <w:szCs w:val="28"/>
          <w:lang w:val="uk-UA"/>
        </w:rPr>
        <w:br/>
      </w:r>
      <w:r w:rsidRPr="00DD0D01">
        <w:rPr>
          <w:b/>
          <w:sz w:val="28"/>
          <w:szCs w:val="28"/>
          <w:lang w:val="uk-UA"/>
        </w:rPr>
        <w:t xml:space="preserve">при </w:t>
      </w:r>
      <w:r>
        <w:rPr>
          <w:b/>
          <w:sz w:val="28"/>
          <w:szCs w:val="28"/>
          <w:lang w:val="uk-UA"/>
        </w:rPr>
        <w:t xml:space="preserve">Головному управлінні ДПС у </w:t>
      </w:r>
      <w:r w:rsidRPr="00A334D2">
        <w:rPr>
          <w:b/>
          <w:sz w:val="28"/>
          <w:szCs w:val="28"/>
          <w:lang w:val="uk-UA"/>
        </w:rPr>
        <w:t>Хмельницькій</w:t>
      </w:r>
      <w:r>
        <w:rPr>
          <w:b/>
          <w:sz w:val="28"/>
          <w:szCs w:val="28"/>
          <w:lang w:val="uk-UA"/>
        </w:rPr>
        <w:t xml:space="preserve"> області</w:t>
      </w:r>
      <w:r w:rsidRPr="00DD0D01">
        <w:rPr>
          <w:b/>
          <w:sz w:val="28"/>
          <w:szCs w:val="28"/>
          <w:lang w:val="uk-UA"/>
        </w:rPr>
        <w:t xml:space="preserve"> </w:t>
      </w:r>
    </w:p>
    <w:p w:rsidR="001A7382" w:rsidRPr="00DD0D01" w:rsidRDefault="001A7382" w:rsidP="000D790D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1A7382" w:rsidRDefault="001A7382" w:rsidP="000D790D">
      <w:pPr>
        <w:pStyle w:val="NormalWeb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8F7C4B">
        <w:rPr>
          <w:sz w:val="28"/>
          <w:szCs w:val="28"/>
          <w:lang w:val="uk-UA"/>
        </w:rPr>
        <w:t xml:space="preserve">Участь в </w:t>
      </w:r>
      <w:r>
        <w:rPr>
          <w:sz w:val="28"/>
          <w:szCs w:val="28"/>
          <w:lang w:val="uk-UA"/>
        </w:rPr>
        <w:t>у</w:t>
      </w:r>
      <w:r w:rsidRPr="008F7C4B">
        <w:rPr>
          <w:sz w:val="28"/>
          <w:szCs w:val="28"/>
          <w:lang w:val="uk-UA"/>
        </w:rPr>
        <w:t>становчих зборах для формування Громадської рад</w:t>
      </w:r>
      <w:r>
        <w:rPr>
          <w:sz w:val="28"/>
          <w:szCs w:val="28"/>
          <w:lang w:val="uk-UA"/>
        </w:rPr>
        <w:t>и</w:t>
      </w:r>
      <w:r w:rsidRPr="008F7C4B">
        <w:rPr>
          <w:sz w:val="28"/>
          <w:szCs w:val="28"/>
          <w:lang w:val="uk-UA"/>
        </w:rPr>
        <w:t xml:space="preserve"> при </w:t>
      </w:r>
      <w:r>
        <w:rPr>
          <w:sz w:val="28"/>
          <w:szCs w:val="28"/>
          <w:lang w:val="uk-UA"/>
        </w:rPr>
        <w:t>Головному управлінні ДПС у Хмельницькій області м</w:t>
      </w:r>
      <w:r w:rsidRPr="008F7C4B">
        <w:rPr>
          <w:sz w:val="28"/>
          <w:szCs w:val="28"/>
          <w:lang w:val="uk-UA"/>
        </w:rPr>
        <w:t>ожуть брати представники інститутів громадянського суспільства (далі – ІГС)</w:t>
      </w:r>
      <w:r>
        <w:rPr>
          <w:sz w:val="28"/>
          <w:szCs w:val="28"/>
          <w:lang w:val="uk-UA"/>
        </w:rPr>
        <w:t>,</w:t>
      </w:r>
      <w:r w:rsidRPr="008F7C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</w:t>
      </w:r>
      <w:r w:rsidRPr="0068527F">
        <w:rPr>
          <w:sz w:val="28"/>
          <w:szCs w:val="28"/>
          <w:lang w:val="uk-UA"/>
        </w:rPr>
        <w:t>зареєстровані в установленому порядку і провадять діяльність на території України</w:t>
      </w:r>
      <w:r>
        <w:rPr>
          <w:sz w:val="28"/>
          <w:szCs w:val="28"/>
          <w:lang w:val="uk-UA"/>
        </w:rPr>
        <w:t>,</w:t>
      </w:r>
      <w:r w:rsidRPr="008F7C4B">
        <w:rPr>
          <w:sz w:val="28"/>
          <w:szCs w:val="28"/>
          <w:lang w:val="uk-UA"/>
        </w:rPr>
        <w:t xml:space="preserve"> до яких відповідно до вимог постанови Кабінету Міністрів України від 03.11.2010 № 996 </w:t>
      </w:r>
      <w:r>
        <w:rPr>
          <w:sz w:val="28"/>
          <w:szCs w:val="28"/>
          <w:lang w:val="uk-UA"/>
        </w:rPr>
        <w:t>«</w:t>
      </w:r>
      <w:r w:rsidRPr="008F7C4B">
        <w:rPr>
          <w:sz w:val="28"/>
          <w:szCs w:val="28"/>
          <w:lang w:val="uk-UA"/>
        </w:rPr>
        <w:t>Про забезпечення участі громадськості у формуванні та реалізації державної політики</w:t>
      </w:r>
      <w:r>
        <w:rPr>
          <w:sz w:val="28"/>
          <w:szCs w:val="28"/>
          <w:lang w:val="uk-UA"/>
        </w:rPr>
        <w:t>»</w:t>
      </w:r>
      <w:r w:rsidRPr="008F7C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(зі змінами)</w:t>
      </w:r>
      <w:r w:rsidRPr="008F7C4B">
        <w:rPr>
          <w:sz w:val="28"/>
          <w:szCs w:val="28"/>
          <w:lang w:val="uk-UA"/>
        </w:rPr>
        <w:t xml:space="preserve"> (далі – Постанова № 996)</w:t>
      </w:r>
      <w:r>
        <w:rPr>
          <w:sz w:val="28"/>
          <w:szCs w:val="28"/>
          <w:lang w:val="uk-UA"/>
        </w:rPr>
        <w:t xml:space="preserve"> </w:t>
      </w:r>
      <w:r w:rsidRPr="008F7C4B">
        <w:rPr>
          <w:sz w:val="28"/>
          <w:szCs w:val="28"/>
          <w:lang w:val="uk-UA"/>
        </w:rPr>
        <w:t xml:space="preserve">належать: </w:t>
      </w:r>
    </w:p>
    <w:p w:rsidR="001A7382" w:rsidRPr="00E42DF4" w:rsidRDefault="001A7382" w:rsidP="000D790D">
      <w:pPr>
        <w:pStyle w:val="NormalWeb"/>
        <w:spacing w:before="0" w:beforeAutospacing="0" w:after="0" w:afterAutospacing="0"/>
        <w:ind w:firstLine="540"/>
        <w:jc w:val="both"/>
        <w:rPr>
          <w:sz w:val="16"/>
          <w:szCs w:val="16"/>
          <w:lang w:val="uk-UA"/>
        </w:rPr>
      </w:pPr>
    </w:p>
    <w:p w:rsidR="001A7382" w:rsidRPr="00E42DF4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i/>
          <w:sz w:val="28"/>
          <w:szCs w:val="28"/>
          <w:lang w:val="uk-UA"/>
        </w:rPr>
      </w:pPr>
      <w:r w:rsidRPr="00E42DF4">
        <w:rPr>
          <w:i/>
          <w:sz w:val="28"/>
          <w:szCs w:val="28"/>
          <w:lang w:val="uk-UA"/>
        </w:rPr>
        <w:t>громадські об’єднання;</w:t>
      </w:r>
    </w:p>
    <w:p w:rsidR="001A7382" w:rsidRPr="00E42DF4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i/>
          <w:sz w:val="16"/>
          <w:szCs w:val="16"/>
          <w:lang w:val="uk-UA"/>
        </w:rPr>
      </w:pPr>
    </w:p>
    <w:p w:rsidR="001A7382" w:rsidRPr="00E42DF4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i/>
          <w:sz w:val="28"/>
          <w:szCs w:val="28"/>
          <w:lang w:val="uk-UA"/>
        </w:rPr>
      </w:pPr>
      <w:r w:rsidRPr="00E42DF4">
        <w:rPr>
          <w:i/>
          <w:sz w:val="28"/>
          <w:szCs w:val="28"/>
          <w:lang w:val="uk-UA"/>
        </w:rPr>
        <w:t>релігійні та благодійні організації;</w:t>
      </w:r>
    </w:p>
    <w:p w:rsidR="001A7382" w:rsidRPr="00E42DF4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i/>
          <w:sz w:val="16"/>
          <w:szCs w:val="16"/>
          <w:lang w:val="uk-UA"/>
        </w:rPr>
      </w:pPr>
    </w:p>
    <w:p w:rsidR="001A7382" w:rsidRPr="00E42DF4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i/>
          <w:sz w:val="28"/>
          <w:szCs w:val="28"/>
          <w:lang w:val="uk-UA"/>
        </w:rPr>
      </w:pPr>
      <w:r w:rsidRPr="00E42DF4">
        <w:rPr>
          <w:i/>
          <w:sz w:val="28"/>
          <w:szCs w:val="28"/>
          <w:lang w:val="uk-UA"/>
        </w:rPr>
        <w:t>творчі спілки;</w:t>
      </w:r>
    </w:p>
    <w:p w:rsidR="001A7382" w:rsidRPr="00E42DF4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i/>
          <w:sz w:val="16"/>
          <w:szCs w:val="16"/>
          <w:lang w:val="uk-UA"/>
        </w:rPr>
      </w:pPr>
    </w:p>
    <w:p w:rsidR="001A7382" w:rsidRPr="00E42DF4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i/>
          <w:sz w:val="28"/>
          <w:szCs w:val="28"/>
          <w:lang w:val="uk-UA"/>
        </w:rPr>
      </w:pPr>
      <w:r w:rsidRPr="00E42DF4">
        <w:rPr>
          <w:i/>
          <w:sz w:val="28"/>
          <w:szCs w:val="28"/>
          <w:lang w:val="uk-UA"/>
        </w:rPr>
        <w:t>професійні спілки та їх об’єднання;</w:t>
      </w:r>
    </w:p>
    <w:p w:rsidR="001A7382" w:rsidRPr="00E42DF4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i/>
          <w:sz w:val="16"/>
          <w:szCs w:val="16"/>
          <w:lang w:val="uk-UA"/>
        </w:rPr>
      </w:pPr>
    </w:p>
    <w:p w:rsidR="001A7382" w:rsidRPr="00E42DF4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i/>
          <w:sz w:val="28"/>
          <w:szCs w:val="28"/>
          <w:lang w:val="uk-UA"/>
        </w:rPr>
      </w:pPr>
      <w:r w:rsidRPr="00E42DF4">
        <w:rPr>
          <w:i/>
          <w:sz w:val="28"/>
          <w:szCs w:val="28"/>
          <w:lang w:val="uk-UA"/>
        </w:rPr>
        <w:t>асоціації;</w:t>
      </w:r>
    </w:p>
    <w:p w:rsidR="001A7382" w:rsidRPr="00E42DF4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i/>
          <w:sz w:val="16"/>
          <w:szCs w:val="16"/>
          <w:lang w:val="uk-UA"/>
        </w:rPr>
      </w:pPr>
    </w:p>
    <w:p w:rsidR="001A7382" w:rsidRPr="00E42DF4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i/>
          <w:sz w:val="28"/>
          <w:szCs w:val="28"/>
          <w:lang w:val="uk-UA"/>
        </w:rPr>
      </w:pPr>
      <w:r w:rsidRPr="00E42DF4">
        <w:rPr>
          <w:i/>
          <w:sz w:val="28"/>
          <w:szCs w:val="28"/>
          <w:lang w:val="uk-UA"/>
        </w:rPr>
        <w:t>організації  роботодавців та їх об’єднань;</w:t>
      </w:r>
    </w:p>
    <w:p w:rsidR="001A7382" w:rsidRPr="00E42DF4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i/>
          <w:sz w:val="16"/>
          <w:szCs w:val="16"/>
          <w:lang w:val="uk-UA"/>
        </w:rPr>
      </w:pPr>
    </w:p>
    <w:p w:rsidR="001A7382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засоби масової інформації.</w:t>
      </w:r>
    </w:p>
    <w:p w:rsidR="001A7382" w:rsidRPr="007C34E1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sz w:val="16"/>
          <w:szCs w:val="16"/>
          <w:lang w:val="uk-UA"/>
        </w:rPr>
      </w:pPr>
      <w:r w:rsidRPr="007C34E1">
        <w:rPr>
          <w:sz w:val="28"/>
          <w:szCs w:val="28"/>
          <w:lang w:val="uk-UA"/>
        </w:rPr>
        <w:t xml:space="preserve"> </w:t>
      </w:r>
    </w:p>
    <w:p w:rsidR="001A7382" w:rsidRDefault="001A7382" w:rsidP="00551180">
      <w:pPr>
        <w:pStyle w:val="NormalWeb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</w:p>
    <w:p w:rsidR="001A7382" w:rsidRDefault="001A7382" w:rsidP="00551180">
      <w:pPr>
        <w:pStyle w:val="NormalWeb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складу Громадської ради при ДПС у Хмельницькій області </w:t>
      </w:r>
      <w:bookmarkStart w:id="0" w:name="_GoBack"/>
      <w:bookmarkEnd w:id="0"/>
      <w:r>
        <w:rPr>
          <w:sz w:val="28"/>
          <w:szCs w:val="28"/>
          <w:lang w:val="uk-UA"/>
        </w:rPr>
        <w:t>можуть бути обрані представники ІГС, які провадять свою діяльність у сфері, що пов’язана з діяльністю ДПС, та в статуті (положенні) яких визначені відповідні цілі і завдання діяльності.</w:t>
      </w:r>
    </w:p>
    <w:p w:rsidR="001A7382" w:rsidRPr="002D5793" w:rsidRDefault="001A7382" w:rsidP="00551180">
      <w:pPr>
        <w:pStyle w:val="NormalWeb"/>
        <w:spacing w:before="0" w:beforeAutospacing="0" w:after="0" w:afterAutospacing="0"/>
        <w:ind w:firstLine="539"/>
        <w:jc w:val="both"/>
        <w:rPr>
          <w:sz w:val="16"/>
          <w:szCs w:val="16"/>
          <w:lang w:val="uk-UA"/>
        </w:rPr>
      </w:pPr>
    </w:p>
    <w:p w:rsidR="001A7382" w:rsidRPr="008836F8" w:rsidRDefault="001A7382" w:rsidP="008836F8">
      <w:pPr>
        <w:spacing w:after="150"/>
        <w:ind w:firstLine="45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ІГС незалежно від своєї організаційної структури та наявності місцевих осередків (відокремлених підрозділів, філій, представництв, місцевих організацій тощо) для участі в установчих зборах делегує одного представника, який одночасно є кандидатом на обрання до складу Громадської ради при Головному управлінні ДПС у Хмельницькій області. </w:t>
      </w:r>
      <w:r w:rsidRPr="008836F8">
        <w:rPr>
          <w:color w:val="000000"/>
          <w:sz w:val="28"/>
          <w:szCs w:val="28"/>
          <w:lang w:val="uk-UA" w:eastAsia="uk-UA"/>
        </w:rPr>
        <w:t>Пов’язані інститути громадянського суспільства (два і більше інститути громадянського суспільства мають одного і того ж керівника чи спільних членів керівних органів тощо) не можуть делегувати своїх представників до складу однієї громадської ради.</w:t>
      </w:r>
    </w:p>
    <w:p w:rsidR="001A7382" w:rsidRPr="002D5793" w:rsidRDefault="001A7382" w:rsidP="00551180">
      <w:pPr>
        <w:pStyle w:val="NormalWeb"/>
        <w:spacing w:before="0" w:beforeAutospacing="0" w:after="0" w:afterAutospacing="0"/>
        <w:ind w:firstLine="539"/>
        <w:jc w:val="both"/>
        <w:rPr>
          <w:sz w:val="16"/>
          <w:szCs w:val="16"/>
          <w:lang w:val="uk-UA"/>
        </w:rPr>
      </w:pPr>
    </w:p>
    <w:p w:rsidR="001A7382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складу Громадської ради не можуть бути обрані представники ІГС, які є народними депутатами України, депутатами Верховної Ради Автономної Республіки Крим та місцевих рад, посадовими особами органів державної влади, органів влади Автономної Республіки Крим та місцевого самоврядування.</w:t>
      </w:r>
    </w:p>
    <w:p w:rsidR="001A7382" w:rsidRPr="002D5793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sz w:val="16"/>
          <w:szCs w:val="16"/>
          <w:lang w:val="uk-UA"/>
        </w:rPr>
      </w:pPr>
    </w:p>
    <w:p w:rsidR="001A7382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Членство в громадській раді є індивідуальним.</w:t>
      </w:r>
    </w:p>
    <w:p w:rsidR="001A7382" w:rsidRPr="00FC674A" w:rsidRDefault="001A7382" w:rsidP="000D790D">
      <w:pPr>
        <w:pStyle w:val="NormalWeb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bookmarkStart w:id="1" w:name="n367"/>
      <w:bookmarkEnd w:id="1"/>
    </w:p>
    <w:p w:rsidR="001A7382" w:rsidRPr="00FC4150" w:rsidRDefault="001A7382" w:rsidP="00FC4150">
      <w:pPr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r w:rsidRPr="00FC4150">
        <w:rPr>
          <w:color w:val="000000"/>
          <w:sz w:val="28"/>
          <w:szCs w:val="28"/>
          <w:lang w:eastAsia="uk-UA"/>
        </w:rPr>
        <w:t xml:space="preserve">Для участі в установчих зборах  до ініціативної групи подається </w:t>
      </w:r>
      <w:r w:rsidRPr="00FC4150">
        <w:rPr>
          <w:b/>
          <w:color w:val="000000"/>
          <w:sz w:val="28"/>
          <w:szCs w:val="28"/>
          <w:lang w:eastAsia="uk-UA"/>
        </w:rPr>
        <w:t>заява, складена у довільній формі</w:t>
      </w:r>
      <w:r w:rsidRPr="00FC4150">
        <w:rPr>
          <w:color w:val="000000"/>
          <w:sz w:val="28"/>
          <w:szCs w:val="28"/>
          <w:lang w:eastAsia="uk-UA"/>
        </w:rPr>
        <w:t>, підписана уповноваженою особою керівного органу інституту громадянського суспільства.</w:t>
      </w:r>
    </w:p>
    <w:p w:rsidR="001A7382" w:rsidRPr="00FC4150" w:rsidRDefault="001A7382" w:rsidP="00FC4150">
      <w:pPr>
        <w:spacing w:after="150"/>
        <w:jc w:val="both"/>
        <w:rPr>
          <w:color w:val="000000"/>
          <w:sz w:val="28"/>
          <w:szCs w:val="28"/>
          <w:lang w:eastAsia="uk-UA"/>
        </w:rPr>
      </w:pPr>
      <w:bookmarkStart w:id="2" w:name="n398"/>
      <w:bookmarkEnd w:id="2"/>
      <w:r w:rsidRPr="00FC4150">
        <w:rPr>
          <w:color w:val="000000"/>
          <w:sz w:val="28"/>
          <w:szCs w:val="28"/>
          <w:lang w:eastAsia="uk-UA"/>
        </w:rPr>
        <w:t>До заяви додаються:</w:t>
      </w:r>
    </w:p>
    <w:p w:rsidR="001A7382" w:rsidRPr="00FC4150" w:rsidRDefault="001A7382" w:rsidP="008D1DBB">
      <w:pPr>
        <w:pStyle w:val="ListParagraph"/>
        <w:numPr>
          <w:ilvl w:val="0"/>
          <w:numId w:val="2"/>
        </w:numPr>
        <w:spacing w:after="150"/>
        <w:jc w:val="both"/>
        <w:rPr>
          <w:color w:val="000000"/>
          <w:sz w:val="28"/>
          <w:szCs w:val="28"/>
          <w:lang w:eastAsia="uk-UA"/>
        </w:rPr>
      </w:pPr>
      <w:bookmarkStart w:id="3" w:name="n399"/>
      <w:bookmarkEnd w:id="3"/>
      <w:r w:rsidRPr="00FC4150">
        <w:rPr>
          <w:color w:val="000000"/>
          <w:sz w:val="28"/>
          <w:szCs w:val="28"/>
          <w:lang w:eastAsia="uk-UA"/>
        </w:rPr>
        <w:t xml:space="preserve">прийняте у порядку, встановленому установчими документами інституту громадянського суспільства, </w:t>
      </w:r>
      <w:r w:rsidRPr="00FC4150">
        <w:rPr>
          <w:b/>
          <w:color w:val="000000"/>
          <w:sz w:val="28"/>
          <w:szCs w:val="28"/>
          <w:lang w:eastAsia="uk-UA"/>
        </w:rPr>
        <w:t>рішення про делегування для участі в установчих зборах</w:t>
      </w:r>
      <w:r>
        <w:rPr>
          <w:color w:val="000000"/>
          <w:sz w:val="28"/>
          <w:szCs w:val="28"/>
          <w:lang w:eastAsia="uk-UA"/>
        </w:rPr>
        <w:t xml:space="preserve"> представника</w:t>
      </w:r>
      <w:r w:rsidRPr="00FC4150">
        <w:rPr>
          <w:color w:val="000000"/>
          <w:sz w:val="28"/>
          <w:szCs w:val="28"/>
          <w:lang w:eastAsia="uk-UA"/>
        </w:rPr>
        <w:t>, який одночасно є кандидатом на обрання до складу громадської ради;</w:t>
      </w:r>
    </w:p>
    <w:p w:rsidR="001A7382" w:rsidRPr="00FC4150" w:rsidRDefault="001A7382" w:rsidP="008D1DBB">
      <w:pPr>
        <w:pStyle w:val="ListParagraph"/>
        <w:numPr>
          <w:ilvl w:val="0"/>
          <w:numId w:val="2"/>
        </w:numPr>
        <w:spacing w:after="150"/>
        <w:jc w:val="both"/>
        <w:rPr>
          <w:color w:val="000000"/>
          <w:sz w:val="28"/>
          <w:szCs w:val="28"/>
          <w:lang w:eastAsia="uk-UA"/>
        </w:rPr>
      </w:pPr>
      <w:bookmarkStart w:id="4" w:name="n400"/>
      <w:bookmarkEnd w:id="4"/>
      <w:r w:rsidRPr="00FC4150">
        <w:rPr>
          <w:b/>
          <w:color w:val="000000"/>
          <w:sz w:val="28"/>
          <w:szCs w:val="28"/>
          <w:lang w:eastAsia="uk-UA"/>
        </w:rPr>
        <w:t>заява делегованого представника інституту громадянського суспільства з наданням згоди на обробку персональних даних</w:t>
      </w:r>
      <w:r w:rsidRPr="00FC4150">
        <w:rPr>
          <w:color w:val="000000"/>
          <w:sz w:val="28"/>
          <w:szCs w:val="28"/>
          <w:lang w:eastAsia="uk-UA"/>
        </w:rPr>
        <w:t xml:space="preserve"> відповідно до </w:t>
      </w:r>
      <w:hyperlink r:id="rId5" w:tgtFrame="_blank" w:history="1">
        <w:r w:rsidRPr="00FC4150">
          <w:rPr>
            <w:color w:val="0000FF"/>
            <w:sz w:val="28"/>
            <w:szCs w:val="28"/>
            <w:u w:val="single"/>
            <w:lang w:eastAsia="uk-UA"/>
          </w:rPr>
          <w:t>Закону України</w:t>
        </w:r>
      </w:hyperlink>
      <w:r w:rsidRPr="00FC4150">
        <w:rPr>
          <w:color w:val="000000"/>
          <w:sz w:val="28"/>
          <w:szCs w:val="28"/>
          <w:lang w:eastAsia="uk-UA"/>
        </w:rPr>
        <w:t> “Про захист персональних даних”, підписана ним особисто;</w:t>
      </w:r>
    </w:p>
    <w:p w:rsidR="001A7382" w:rsidRPr="00FC4150" w:rsidRDefault="001A7382" w:rsidP="008D1DBB">
      <w:pPr>
        <w:pStyle w:val="ListParagraph"/>
        <w:numPr>
          <w:ilvl w:val="0"/>
          <w:numId w:val="2"/>
        </w:numPr>
        <w:spacing w:after="150"/>
        <w:jc w:val="both"/>
        <w:rPr>
          <w:color w:val="000000"/>
          <w:sz w:val="28"/>
          <w:szCs w:val="28"/>
          <w:lang w:eastAsia="uk-UA"/>
        </w:rPr>
      </w:pPr>
      <w:bookmarkStart w:id="5" w:name="n401"/>
      <w:bookmarkEnd w:id="5"/>
      <w:r w:rsidRPr="00FC4150">
        <w:rPr>
          <w:b/>
          <w:color w:val="000000"/>
          <w:sz w:val="28"/>
          <w:szCs w:val="28"/>
          <w:lang w:eastAsia="uk-UA"/>
        </w:rPr>
        <w:t>біографічна довідка делегованого представника інституту громадянського суспільства</w:t>
      </w:r>
      <w:r w:rsidRPr="00FC4150">
        <w:rPr>
          <w:color w:val="000000"/>
          <w:sz w:val="28"/>
          <w:szCs w:val="28"/>
          <w:lang w:eastAsia="uk-UA"/>
        </w:rPr>
        <w:t xml:space="preserve"> із зазначенням його прізвища, імені, по батькові, числа, місяця, року і місця народження, громадянства, посади, місця роботи, посади в інституті громадянського суспільства, відомостей про освіту, наявність наукового ступеня, трудову та/або громадську діяльність, контактної інформації (поштової адреси, номера телефону, адреси електронної пошти (за наявності);</w:t>
      </w:r>
    </w:p>
    <w:p w:rsidR="001A7382" w:rsidRPr="00FC4150" w:rsidRDefault="001A7382" w:rsidP="008D1DBB">
      <w:pPr>
        <w:pStyle w:val="ListParagraph"/>
        <w:numPr>
          <w:ilvl w:val="0"/>
          <w:numId w:val="2"/>
        </w:numPr>
        <w:spacing w:after="150"/>
        <w:jc w:val="both"/>
        <w:rPr>
          <w:color w:val="000000"/>
          <w:sz w:val="28"/>
          <w:szCs w:val="28"/>
          <w:lang w:eastAsia="uk-UA"/>
        </w:rPr>
      </w:pPr>
      <w:bookmarkStart w:id="6" w:name="n402"/>
      <w:bookmarkEnd w:id="6"/>
      <w:r w:rsidRPr="00FC4150">
        <w:rPr>
          <w:b/>
          <w:color w:val="000000"/>
          <w:sz w:val="28"/>
          <w:szCs w:val="28"/>
          <w:lang w:eastAsia="uk-UA"/>
        </w:rPr>
        <w:t>відомості про результати діяльності інституту громадянського суспільства</w:t>
      </w:r>
      <w:r w:rsidRPr="00FC4150">
        <w:rPr>
          <w:color w:val="000000"/>
          <w:sz w:val="28"/>
          <w:szCs w:val="28"/>
          <w:lang w:eastAsia="uk-UA"/>
        </w:rPr>
        <w:t xml:space="preserve"> (проведені заходи, дослідження, надані послуги, реалізовані проекти, виконані програми, друковані видання, подання відповідному органу виконавчої влади письмових обґрунтованих пропозицій і зауважень з питань формування та реалізації державної, регіональної політики у відповідній сфері та інформування про них громадськості, річний фінансовий звіт (за наявності) тощо) протягом шести місяців до дати оприлюднення органом виконавчої влади повідомлення про формування складу громадської ради;</w:t>
      </w:r>
    </w:p>
    <w:p w:rsidR="001A7382" w:rsidRPr="00FC4150" w:rsidRDefault="001A7382" w:rsidP="008D1DBB">
      <w:pPr>
        <w:pStyle w:val="ListParagraph"/>
        <w:numPr>
          <w:ilvl w:val="0"/>
          <w:numId w:val="2"/>
        </w:numPr>
        <w:spacing w:after="150"/>
        <w:jc w:val="both"/>
        <w:rPr>
          <w:color w:val="000000"/>
          <w:sz w:val="28"/>
          <w:szCs w:val="28"/>
          <w:lang w:eastAsia="uk-UA"/>
        </w:rPr>
      </w:pPr>
      <w:bookmarkStart w:id="7" w:name="n403"/>
      <w:bookmarkEnd w:id="7"/>
      <w:r w:rsidRPr="00FC4150">
        <w:rPr>
          <w:b/>
          <w:color w:val="000000"/>
          <w:sz w:val="28"/>
          <w:szCs w:val="28"/>
          <w:lang w:eastAsia="uk-UA"/>
        </w:rPr>
        <w:t xml:space="preserve">відомості </w:t>
      </w:r>
      <w:r w:rsidRPr="00FC4150">
        <w:rPr>
          <w:color w:val="000000"/>
          <w:sz w:val="28"/>
          <w:szCs w:val="28"/>
          <w:lang w:eastAsia="uk-UA"/>
        </w:rPr>
        <w:t>про місцезнаходження та адресу електронної пошти інституту громадянського суспільства, номер контактного телефону;</w:t>
      </w:r>
    </w:p>
    <w:p w:rsidR="001A7382" w:rsidRPr="00FC4150" w:rsidRDefault="001A7382" w:rsidP="008D1DBB">
      <w:pPr>
        <w:pStyle w:val="ListParagraph"/>
        <w:numPr>
          <w:ilvl w:val="0"/>
          <w:numId w:val="2"/>
        </w:numPr>
        <w:spacing w:after="150"/>
        <w:jc w:val="both"/>
        <w:rPr>
          <w:color w:val="000000"/>
          <w:sz w:val="28"/>
          <w:szCs w:val="28"/>
          <w:lang w:eastAsia="uk-UA"/>
        </w:rPr>
      </w:pPr>
      <w:bookmarkStart w:id="8" w:name="n404"/>
      <w:bookmarkEnd w:id="8"/>
      <w:r w:rsidRPr="00FC4150">
        <w:rPr>
          <w:b/>
          <w:color w:val="000000"/>
          <w:sz w:val="28"/>
          <w:szCs w:val="28"/>
          <w:lang w:eastAsia="uk-UA"/>
        </w:rPr>
        <w:t>мотиваційний лист</w:t>
      </w:r>
      <w:r w:rsidRPr="00FC4150">
        <w:rPr>
          <w:color w:val="000000"/>
          <w:sz w:val="28"/>
          <w:szCs w:val="28"/>
          <w:lang w:eastAsia="uk-UA"/>
        </w:rPr>
        <w:t xml:space="preserve"> делегованого представника інституту громадянського суспільства, в якому наводяться мотиви бути обраним до складу громадської ради та бачення щодо роботи у такій раді;</w:t>
      </w:r>
    </w:p>
    <w:p w:rsidR="001A7382" w:rsidRPr="00FC4150" w:rsidRDefault="001A7382" w:rsidP="008D1DBB">
      <w:pPr>
        <w:pStyle w:val="ListParagraph"/>
        <w:numPr>
          <w:ilvl w:val="0"/>
          <w:numId w:val="2"/>
        </w:numPr>
        <w:spacing w:after="150"/>
        <w:jc w:val="both"/>
        <w:rPr>
          <w:color w:val="000000"/>
          <w:sz w:val="28"/>
          <w:szCs w:val="28"/>
          <w:lang w:eastAsia="uk-UA"/>
        </w:rPr>
      </w:pPr>
      <w:bookmarkStart w:id="9" w:name="n405"/>
      <w:bookmarkEnd w:id="9"/>
      <w:r w:rsidRPr="00FC4150">
        <w:rPr>
          <w:b/>
          <w:color w:val="000000"/>
          <w:sz w:val="28"/>
          <w:szCs w:val="28"/>
          <w:lang w:eastAsia="uk-UA"/>
        </w:rPr>
        <w:t>фото делегованого представника інституту громадянського суспільства</w:t>
      </w:r>
      <w:r w:rsidRPr="00FC4150">
        <w:rPr>
          <w:color w:val="000000"/>
          <w:sz w:val="28"/>
          <w:szCs w:val="28"/>
          <w:lang w:eastAsia="uk-UA"/>
        </w:rPr>
        <w:t>, а також посилання на офіційний веб-сайт інституту громадянського суспільства, сторінки у соціальних мережах (за наявності).</w:t>
      </w:r>
    </w:p>
    <w:p w:rsidR="001A7382" w:rsidRPr="00BE1A03" w:rsidRDefault="001A7382" w:rsidP="00FC4150">
      <w:pPr>
        <w:spacing w:after="150"/>
        <w:jc w:val="both"/>
        <w:rPr>
          <w:sz w:val="28"/>
          <w:szCs w:val="28"/>
          <w:lang w:eastAsia="uk-UA"/>
        </w:rPr>
      </w:pPr>
      <w:bookmarkStart w:id="10" w:name="n406"/>
      <w:bookmarkEnd w:id="10"/>
      <w:r w:rsidRPr="00095C40">
        <w:rPr>
          <w:b/>
          <w:sz w:val="28"/>
          <w:szCs w:val="28"/>
          <w:lang w:eastAsia="uk-UA"/>
        </w:rPr>
        <w:t xml:space="preserve">Заяви інституту громадянського суспільства та делегованого ним представника подаються у паперовому </w:t>
      </w:r>
      <w:r>
        <w:rPr>
          <w:b/>
          <w:sz w:val="28"/>
          <w:szCs w:val="28"/>
          <w:lang w:val="uk-UA" w:eastAsia="uk-UA"/>
        </w:rPr>
        <w:t>та</w:t>
      </w:r>
      <w:r w:rsidRPr="00095C40">
        <w:rPr>
          <w:b/>
          <w:sz w:val="28"/>
          <w:szCs w:val="28"/>
          <w:lang w:eastAsia="uk-UA"/>
        </w:rPr>
        <w:t xml:space="preserve"> електронному вигляді. </w:t>
      </w:r>
      <w:r w:rsidRPr="00BE1A03">
        <w:rPr>
          <w:sz w:val="28"/>
          <w:szCs w:val="28"/>
          <w:lang w:eastAsia="uk-UA"/>
        </w:rPr>
        <w:t>Інші документи надсилаються в електронному вигляді.</w:t>
      </w:r>
    </w:p>
    <w:p w:rsidR="001A7382" w:rsidRPr="00FC4150" w:rsidRDefault="001A7382" w:rsidP="00FC4150">
      <w:pPr>
        <w:spacing w:after="150"/>
        <w:jc w:val="both"/>
        <w:rPr>
          <w:color w:val="000000"/>
          <w:sz w:val="28"/>
          <w:szCs w:val="28"/>
          <w:lang w:eastAsia="uk-UA"/>
        </w:rPr>
      </w:pPr>
      <w:bookmarkStart w:id="11" w:name="n407"/>
      <w:bookmarkEnd w:id="11"/>
      <w:r w:rsidRPr="00FC4150">
        <w:rPr>
          <w:color w:val="000000"/>
          <w:sz w:val="28"/>
          <w:szCs w:val="28"/>
          <w:lang w:eastAsia="uk-UA"/>
        </w:rPr>
        <w:t>Делегований представник інституту громадянського суспільства може подати до ініціативної групи копії документів, що підтверджують освітній та професійний рівень, досвід роботи (за наявності).</w:t>
      </w:r>
    </w:p>
    <w:p w:rsidR="001A7382" w:rsidRPr="00FC4150" w:rsidRDefault="001A7382" w:rsidP="00FC4150">
      <w:pPr>
        <w:pStyle w:val="NormalWeb"/>
        <w:spacing w:before="0" w:beforeAutospacing="0" w:after="120" w:afterAutospacing="0"/>
        <w:ind w:left="540"/>
        <w:jc w:val="both"/>
        <w:rPr>
          <w:sz w:val="28"/>
          <w:szCs w:val="28"/>
          <w:lang w:val="uk-UA"/>
        </w:rPr>
      </w:pPr>
    </w:p>
    <w:p w:rsidR="001A7382" w:rsidRPr="00FC4150" w:rsidRDefault="001A7382" w:rsidP="000D790D">
      <w:pPr>
        <w:pStyle w:val="NormalWeb"/>
        <w:spacing w:before="0" w:beforeAutospacing="0" w:after="0" w:afterAutospacing="0"/>
        <w:ind w:left="540"/>
        <w:jc w:val="both"/>
        <w:rPr>
          <w:sz w:val="16"/>
          <w:szCs w:val="16"/>
          <w:lang w:val="uk-UA"/>
        </w:rPr>
      </w:pPr>
    </w:p>
    <w:p w:rsidR="001A7382" w:rsidRPr="00FC4150" w:rsidRDefault="001A7382" w:rsidP="000D790D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C4150">
        <w:rPr>
          <w:sz w:val="28"/>
          <w:szCs w:val="28"/>
          <w:lang w:val="uk-UA"/>
        </w:rPr>
        <w:t xml:space="preserve">Звертаємо увагу, що відповідно до вимог Постанови № 996: </w:t>
      </w:r>
    </w:p>
    <w:p w:rsidR="001A7382" w:rsidRPr="00FC4150" w:rsidRDefault="001A7382" w:rsidP="000D790D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A7382" w:rsidRPr="00FC4150" w:rsidRDefault="001A7382" w:rsidP="000D790D">
      <w:pPr>
        <w:pStyle w:val="NormalWeb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r w:rsidRPr="00FC4150">
        <w:rPr>
          <w:sz w:val="28"/>
          <w:szCs w:val="28"/>
          <w:lang w:val="uk-UA"/>
        </w:rPr>
        <w:t xml:space="preserve">перелік документів, що додаються до заяви, є обов’язковим; </w:t>
      </w:r>
    </w:p>
    <w:p w:rsidR="001A7382" w:rsidRPr="00FC4150" w:rsidRDefault="001A7382" w:rsidP="000D790D">
      <w:pPr>
        <w:pStyle w:val="NormalWeb"/>
        <w:tabs>
          <w:tab w:val="num" w:pos="0"/>
        </w:tabs>
        <w:spacing w:before="0" w:beforeAutospacing="0" w:after="0" w:afterAutospacing="0"/>
        <w:ind w:firstLine="360"/>
        <w:jc w:val="both"/>
        <w:rPr>
          <w:sz w:val="16"/>
          <w:szCs w:val="16"/>
          <w:lang w:val="uk-UA"/>
        </w:rPr>
      </w:pPr>
    </w:p>
    <w:p w:rsidR="001A7382" w:rsidRPr="00FC4150" w:rsidRDefault="001A7382" w:rsidP="000D790D">
      <w:pPr>
        <w:pStyle w:val="NormalWeb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r w:rsidRPr="00FC4150">
        <w:rPr>
          <w:sz w:val="28"/>
          <w:szCs w:val="28"/>
          <w:lang w:val="uk-UA"/>
        </w:rPr>
        <w:t xml:space="preserve">надана у пакеті документів інформація може бути оприлюднена у встановлений законодавством спосіб на офіційному субсайті територіальних органів ДПС у </w:t>
      </w:r>
      <w:r>
        <w:rPr>
          <w:sz w:val="28"/>
          <w:szCs w:val="28"/>
          <w:lang w:val="uk-UA"/>
        </w:rPr>
        <w:t xml:space="preserve">Хмельницькій </w:t>
      </w:r>
      <w:r w:rsidRPr="00FC4150">
        <w:rPr>
          <w:sz w:val="28"/>
          <w:szCs w:val="28"/>
          <w:lang w:val="uk-UA"/>
        </w:rPr>
        <w:t>області.</w:t>
      </w:r>
    </w:p>
    <w:p w:rsidR="001A7382" w:rsidRPr="00FC4150" w:rsidRDefault="001A7382" w:rsidP="00F97392">
      <w:pPr>
        <w:pStyle w:val="NormalWeb"/>
        <w:tabs>
          <w:tab w:val="left" w:pos="567"/>
        </w:tabs>
        <w:jc w:val="both"/>
        <w:rPr>
          <w:sz w:val="28"/>
          <w:szCs w:val="28"/>
          <w:lang w:val="uk-UA"/>
        </w:rPr>
      </w:pPr>
      <w:r w:rsidRPr="00FC4150">
        <w:rPr>
          <w:sz w:val="28"/>
          <w:szCs w:val="28"/>
          <w:lang w:val="uk-UA"/>
        </w:rPr>
        <w:t xml:space="preserve">         У разі виникнення питань рекомендуємо те</w:t>
      </w:r>
      <w:r>
        <w:rPr>
          <w:sz w:val="28"/>
          <w:szCs w:val="28"/>
          <w:lang w:val="uk-UA"/>
        </w:rPr>
        <w:t>лефонувати за  номером (0382) 701-840</w:t>
      </w:r>
      <w:r w:rsidRPr="00FC4150">
        <w:rPr>
          <w:sz w:val="28"/>
          <w:szCs w:val="28"/>
          <w:lang w:val="uk-UA"/>
        </w:rPr>
        <w:t xml:space="preserve">. </w:t>
      </w:r>
    </w:p>
    <w:p w:rsidR="001A7382" w:rsidRPr="00F97392" w:rsidRDefault="001A7382" w:rsidP="00F97392">
      <w:pPr>
        <w:ind w:firstLine="567"/>
        <w:jc w:val="both"/>
        <w:rPr>
          <w:sz w:val="28"/>
          <w:szCs w:val="28"/>
          <w:lang w:val="uk-UA"/>
        </w:rPr>
      </w:pPr>
      <w:r w:rsidRPr="00FC4150">
        <w:rPr>
          <w:sz w:val="28"/>
          <w:szCs w:val="28"/>
          <w:lang w:val="uk-UA"/>
        </w:rPr>
        <w:t>Зразки документів, що подаються ІГС для участі в установчих зборах для формування Громадської ради, наведен</w:t>
      </w:r>
      <w:r w:rsidRPr="00F97392">
        <w:rPr>
          <w:sz w:val="28"/>
          <w:szCs w:val="28"/>
          <w:lang w:val="uk-UA"/>
        </w:rPr>
        <w:t>о у додатках  до цієї</w:t>
      </w:r>
      <w:r>
        <w:rPr>
          <w:sz w:val="28"/>
          <w:szCs w:val="28"/>
          <w:lang w:val="uk-UA"/>
        </w:rPr>
        <w:t xml:space="preserve"> </w:t>
      </w:r>
      <w:r w:rsidRPr="00F97392">
        <w:rPr>
          <w:sz w:val="28"/>
          <w:szCs w:val="28"/>
          <w:lang w:val="uk-UA"/>
        </w:rPr>
        <w:t xml:space="preserve">інформації. </w:t>
      </w:r>
    </w:p>
    <w:sectPr w:rsidR="001A7382" w:rsidRPr="00F97392" w:rsidSect="006646CA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051AB"/>
    <w:multiLevelType w:val="hybridMultilevel"/>
    <w:tmpl w:val="6F26836E"/>
    <w:lvl w:ilvl="0" w:tplc="FE92B6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B1E5AF9"/>
    <w:multiLevelType w:val="hybridMultilevel"/>
    <w:tmpl w:val="6F26836E"/>
    <w:lvl w:ilvl="0" w:tplc="FE92B6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6FBC5772"/>
    <w:multiLevelType w:val="hybridMultilevel"/>
    <w:tmpl w:val="036CA062"/>
    <w:lvl w:ilvl="0" w:tplc="3F889A4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790D"/>
    <w:rsid w:val="00095C40"/>
    <w:rsid w:val="000D790D"/>
    <w:rsid w:val="000E0CFF"/>
    <w:rsid w:val="00147505"/>
    <w:rsid w:val="001A7382"/>
    <w:rsid w:val="00235465"/>
    <w:rsid w:val="002D5793"/>
    <w:rsid w:val="002E4481"/>
    <w:rsid w:val="00426FE3"/>
    <w:rsid w:val="00516951"/>
    <w:rsid w:val="00551180"/>
    <w:rsid w:val="00584CE8"/>
    <w:rsid w:val="0065435D"/>
    <w:rsid w:val="006646CA"/>
    <w:rsid w:val="0068527F"/>
    <w:rsid w:val="00795975"/>
    <w:rsid w:val="007C34E1"/>
    <w:rsid w:val="008836F8"/>
    <w:rsid w:val="008D1DBB"/>
    <w:rsid w:val="008F7C4B"/>
    <w:rsid w:val="009F4FE1"/>
    <w:rsid w:val="00A334D2"/>
    <w:rsid w:val="00A33D1D"/>
    <w:rsid w:val="00A624B6"/>
    <w:rsid w:val="00AF06D2"/>
    <w:rsid w:val="00B3191A"/>
    <w:rsid w:val="00B4396B"/>
    <w:rsid w:val="00BE1A03"/>
    <w:rsid w:val="00BF183D"/>
    <w:rsid w:val="00CE44CB"/>
    <w:rsid w:val="00D24959"/>
    <w:rsid w:val="00DD0D01"/>
    <w:rsid w:val="00E42DF4"/>
    <w:rsid w:val="00E9092F"/>
    <w:rsid w:val="00EA2E33"/>
    <w:rsid w:val="00EC521A"/>
    <w:rsid w:val="00F97392"/>
    <w:rsid w:val="00FB709E"/>
    <w:rsid w:val="00FC4150"/>
    <w:rsid w:val="00FC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90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D790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8D1D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297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3</Pages>
  <Words>766</Words>
  <Characters>4371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userOK</cp:lastModifiedBy>
  <cp:revision>20</cp:revision>
  <cp:lastPrinted>2018-10-22T06:39:00Z</cp:lastPrinted>
  <dcterms:created xsi:type="dcterms:W3CDTF">2019-09-20T07:57:00Z</dcterms:created>
  <dcterms:modified xsi:type="dcterms:W3CDTF">2019-10-29T15:10:00Z</dcterms:modified>
</cp:coreProperties>
</file>