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B4" w:rsidRPr="00AE1EC1" w:rsidRDefault="00FE1CB4">
      <w:pPr>
        <w:jc w:val="center"/>
        <w:rPr>
          <w:rFonts w:ascii="Times New Roman" w:hAnsi="Times New Roman"/>
          <w:color w:val="333333"/>
          <w:sz w:val="21"/>
          <w:shd w:val="clear" w:color="auto" w:fill="FFFFFF"/>
          <w:lang w:val="ru-RU"/>
        </w:rPr>
      </w:pPr>
      <w:r w:rsidRPr="00AE1EC1">
        <w:rPr>
          <w:rFonts w:ascii="Times New Roman" w:hAnsi="Times New Roman"/>
          <w:b/>
          <w:color w:val="333333"/>
          <w:sz w:val="21"/>
          <w:shd w:val="clear" w:color="auto" w:fill="FFFFFF"/>
          <w:lang w:val="ru-RU"/>
        </w:rPr>
        <w:t>ПАСПОРТ</w:t>
      </w:r>
      <w:r>
        <w:rPr>
          <w:rFonts w:ascii="Times New Roman" w:hAnsi="Times New Roman"/>
          <w:color w:val="333333"/>
          <w:sz w:val="21"/>
          <w:shd w:val="clear" w:color="auto" w:fill="FFFFFF"/>
        </w:rPr>
        <w:t> </w:t>
      </w:r>
    </w:p>
    <w:p w:rsidR="00FE1CB4" w:rsidRDefault="00FE1CB4">
      <w:pPr>
        <w:jc w:val="center"/>
        <w:rPr>
          <w:rFonts w:ascii="Times New Roman" w:hAnsi="Times New Roman"/>
          <w:color w:val="333333"/>
          <w:sz w:val="21"/>
          <w:shd w:val="clear" w:color="auto" w:fill="FFFFFF"/>
        </w:rPr>
      </w:pPr>
      <w:r w:rsidRPr="00AE1EC1">
        <w:rPr>
          <w:rFonts w:ascii="Times New Roman" w:hAnsi="Times New Roman"/>
          <w:color w:val="333333"/>
          <w:sz w:val="21"/>
          <w:shd w:val="clear" w:color="auto" w:fill="FFFFFF"/>
          <w:lang w:val="ru-RU"/>
        </w:rPr>
        <w:t xml:space="preserve"> </w:t>
      </w:r>
      <w:r w:rsidRPr="00AE1EC1">
        <w:rPr>
          <w:rFonts w:ascii="Times New Roman" w:hAnsi="Times New Roman"/>
          <w:b/>
          <w:color w:val="333333"/>
          <w:sz w:val="21"/>
          <w:shd w:val="clear" w:color="auto" w:fill="FFFFFF"/>
          <w:lang w:val="ru-RU"/>
        </w:rPr>
        <w:t>набору даних «Звіт про використання бюджетних коштів</w:t>
      </w:r>
      <w:r>
        <w:rPr>
          <w:rFonts w:ascii="Times New Roman" w:hAnsi="Times New Roman"/>
          <w:color w:val="333333"/>
          <w:sz w:val="21"/>
          <w:shd w:val="clear" w:color="auto" w:fill="FFFFFF"/>
        </w:rPr>
        <w:t> </w:t>
      </w:r>
      <w:r w:rsidRPr="00AE1EC1">
        <w:rPr>
          <w:rFonts w:ascii="Times New Roman" w:hAnsi="Times New Roman"/>
          <w:b/>
          <w:color w:val="333333"/>
          <w:sz w:val="21"/>
          <w:shd w:val="clear" w:color="auto" w:fill="FFFFFF"/>
          <w:lang w:val="ru-RU"/>
        </w:rPr>
        <w:t xml:space="preserve">Красилівською </w:t>
      </w:r>
      <w:r>
        <w:rPr>
          <w:rFonts w:ascii="Times New Roman" w:hAnsi="Times New Roman"/>
          <w:b/>
          <w:color w:val="333333"/>
          <w:sz w:val="21"/>
          <w:shd w:val="clear" w:color="auto" w:fill="FFFFFF"/>
        </w:rPr>
        <w:t>ОДПІ</w:t>
      </w:r>
      <w:r>
        <w:rPr>
          <w:rFonts w:ascii="Times New Roman" w:hAnsi="Times New Roman"/>
          <w:color w:val="333333"/>
          <w:sz w:val="21"/>
          <w:shd w:val="clear" w:color="auto" w:fill="FFFFFF"/>
        </w:rPr>
        <w:t> </w:t>
      </w:r>
      <w:r>
        <w:rPr>
          <w:rFonts w:ascii="Times New Roman" w:hAnsi="Times New Roman"/>
          <w:b/>
          <w:color w:val="333333"/>
          <w:sz w:val="21"/>
          <w:shd w:val="clear" w:color="auto" w:fill="FFFFFF"/>
        </w:rPr>
        <w:t>у Хмельницькій області, зокрема за окремими бюджетними програмами»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00"/>
        <w:gridCol w:w="2341"/>
        <w:gridCol w:w="4244"/>
      </w:tblGrid>
      <w:tr w:rsidR="00FE1CB4" w:rsidRPr="00AE1EC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66FF"/>
                <w:sz w:val="21"/>
              </w:rPr>
              <w:t>№ з/п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66FF"/>
                <w:sz w:val="21"/>
              </w:rPr>
              <w:t>Назва елементу набору даних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jc w:val="center"/>
              <w:rPr>
                <w:rFonts w:ascii="Times New Roman" w:hAnsi="Times New Roman"/>
                <w:lang w:val="ru-RU"/>
              </w:rPr>
            </w:pPr>
            <w:r w:rsidRPr="00AE1EC1">
              <w:rPr>
                <w:rFonts w:ascii="Times New Roman" w:hAnsi="Times New Roman"/>
                <w:b/>
                <w:color w:val="3366FF"/>
                <w:sz w:val="21"/>
                <w:lang w:val="ru-RU"/>
              </w:rPr>
              <w:t>Відомості про елементи набору даних</w:t>
            </w:r>
          </w:p>
        </w:tc>
      </w:tr>
      <w:tr w:rsidR="00FE1CB4" w:rsidRPr="00104CF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1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ідентифікаційний номер набору даних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7</w:t>
            </w:r>
          </w:p>
        </w:tc>
      </w:tr>
      <w:tr w:rsidR="00FE1CB4" w:rsidRPr="00AE1EC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найменування набору даних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78"/>
              <w:rPr>
                <w:rFonts w:ascii="Times New Roman" w:hAnsi="Times New Roman"/>
                <w:color w:val="333333"/>
                <w:sz w:val="21"/>
                <w:lang w:val="ru-RU"/>
              </w:rPr>
            </w:pPr>
            <w:r w:rsidRPr="00AE1EC1">
              <w:rPr>
                <w:rFonts w:ascii="Times New Roman" w:hAnsi="Times New Roman"/>
                <w:color w:val="333333"/>
                <w:sz w:val="21"/>
                <w:lang w:val="ru-RU"/>
              </w:rPr>
              <w:t>Звіт про надходження та використання коштів загального фонду (форма № 2д,№ 2м);</w:t>
            </w:r>
          </w:p>
          <w:p w:rsidR="00FE1CB4" w:rsidRPr="00AE1EC1" w:rsidRDefault="00FE1CB4">
            <w:pPr>
              <w:spacing w:before="278" w:after="2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 </w:t>
            </w:r>
          </w:p>
        </w:tc>
      </w:tr>
      <w:tr w:rsidR="00FE1CB4" w:rsidRPr="00AE1EC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3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25"/>
              <w:rPr>
                <w:rFonts w:ascii="Times New Roman" w:hAnsi="Times New Roman"/>
                <w:lang w:val="ru-RU"/>
              </w:rPr>
            </w:pPr>
            <w:r w:rsidRPr="00AE1EC1">
              <w:rPr>
                <w:rFonts w:ascii="Times New Roman" w:hAnsi="Times New Roman"/>
                <w:color w:val="333333"/>
                <w:sz w:val="21"/>
                <w:lang w:val="ru-RU"/>
              </w:rPr>
              <w:t>стислий опис змісту набору даних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25"/>
              <w:rPr>
                <w:rFonts w:ascii="Times New Roman" w:hAnsi="Times New Roman"/>
                <w:lang w:val="ru-RU"/>
              </w:rPr>
            </w:pPr>
            <w:r w:rsidRPr="00AE1EC1">
              <w:rPr>
                <w:rFonts w:ascii="Times New Roman" w:hAnsi="Times New Roman"/>
                <w:color w:val="333333"/>
                <w:sz w:val="21"/>
                <w:lang w:val="ru-RU"/>
              </w:rPr>
              <w:t>Форма №2 містить інформацію про: коди економічної класифікації видатків (КЕКВ); затверджено на звітний рік; затверджено на звітний період (рік); залишок на початок звітного року; надійшло коштів за звітний період (рік); касові за звітний період (рік); фактичні за звітний період (рік); залишок на кінець звітного періоду (року).</w:t>
            </w:r>
          </w:p>
        </w:tc>
      </w:tr>
      <w:tr w:rsidR="00FE1CB4" w:rsidRPr="00104CF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25"/>
              <w:rPr>
                <w:rFonts w:ascii="Times New Roman" w:hAnsi="Times New Roman"/>
                <w:lang w:val="ru-RU"/>
              </w:rPr>
            </w:pPr>
            <w:r w:rsidRPr="00AE1EC1">
              <w:rPr>
                <w:rFonts w:ascii="Times New Roman" w:hAnsi="Times New Roman"/>
                <w:color w:val="333333"/>
                <w:sz w:val="21"/>
                <w:lang w:val="ru-RU"/>
              </w:rPr>
              <w:t>відомості про мову інформації, яка міститься у наборі даних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Українська</w:t>
            </w:r>
          </w:p>
        </w:tc>
      </w:tr>
      <w:tr w:rsidR="00FE1CB4" w:rsidRPr="00104CF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25"/>
              <w:rPr>
                <w:rFonts w:ascii="Times New Roman" w:hAnsi="Times New Roman"/>
                <w:lang w:val="ru-RU"/>
              </w:rPr>
            </w:pPr>
            <w:r w:rsidRPr="00AE1EC1">
              <w:rPr>
                <w:rFonts w:ascii="Times New Roman" w:hAnsi="Times New Roman"/>
                <w:color w:val="333333"/>
                <w:sz w:val="21"/>
                <w:lang w:val="ru-RU"/>
              </w:rPr>
              <w:t>формат (формати), в якому доступний набір даних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xls</w:t>
            </w:r>
          </w:p>
        </w:tc>
      </w:tr>
      <w:tr w:rsidR="00FE1CB4" w:rsidRPr="00AE1EC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6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25"/>
              <w:rPr>
                <w:rFonts w:ascii="Times New Roman" w:hAnsi="Times New Roman"/>
                <w:lang w:val="ru-RU"/>
              </w:rPr>
            </w:pPr>
            <w:r w:rsidRPr="00AE1EC1">
              <w:rPr>
                <w:rFonts w:ascii="Times New Roman" w:hAnsi="Times New Roman"/>
                <w:color w:val="333333"/>
                <w:sz w:val="21"/>
                <w:lang w:val="ru-RU"/>
              </w:rPr>
              <w:t>формат стиснення набору даних (за наявності такого стиснення)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 </w:t>
            </w:r>
          </w:p>
        </w:tc>
      </w:tr>
      <w:tr w:rsidR="00FE1CB4" w:rsidRPr="00104CF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7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25"/>
              <w:rPr>
                <w:rFonts w:ascii="Times New Roman" w:hAnsi="Times New Roman"/>
                <w:lang w:val="ru-RU"/>
              </w:rPr>
            </w:pPr>
            <w:r w:rsidRPr="00AE1EC1">
              <w:rPr>
                <w:rFonts w:ascii="Times New Roman" w:hAnsi="Times New Roman"/>
                <w:color w:val="333333"/>
                <w:sz w:val="21"/>
                <w:lang w:val="ru-RU"/>
              </w:rPr>
              <w:t>дата і час першого оприлюднення набору даних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23.06.2016 час 14:24</w:t>
            </w:r>
          </w:p>
        </w:tc>
      </w:tr>
      <w:tr w:rsidR="00FE1CB4" w:rsidRPr="00104CF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8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25"/>
              <w:rPr>
                <w:rFonts w:ascii="Times New Roman" w:hAnsi="Times New Roman"/>
                <w:lang w:val="ru-RU"/>
              </w:rPr>
            </w:pPr>
            <w:r w:rsidRPr="00AE1EC1">
              <w:rPr>
                <w:rFonts w:ascii="Times New Roman" w:hAnsi="Times New Roman"/>
                <w:color w:val="333333"/>
                <w:sz w:val="21"/>
                <w:lang w:val="ru-RU"/>
              </w:rPr>
              <w:t>дата і час внесення останніх змін до набору даних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23.06.2016 час 14:24</w:t>
            </w:r>
          </w:p>
        </w:tc>
      </w:tr>
      <w:tr w:rsidR="00FE1CB4" w:rsidRPr="00104CF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9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25"/>
              <w:rPr>
                <w:rFonts w:ascii="Times New Roman" w:hAnsi="Times New Roman"/>
                <w:lang w:val="ru-RU"/>
              </w:rPr>
            </w:pPr>
            <w:r w:rsidRPr="00AE1EC1">
              <w:rPr>
                <w:rFonts w:ascii="Times New Roman" w:hAnsi="Times New Roman"/>
                <w:color w:val="333333"/>
                <w:sz w:val="21"/>
                <w:lang w:val="ru-RU"/>
              </w:rPr>
              <w:t>дата актуальності даних у наборі даних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01.04.2016</w:t>
            </w:r>
          </w:p>
        </w:tc>
      </w:tr>
      <w:tr w:rsidR="00FE1CB4" w:rsidRPr="00104CF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10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періодичність оновлення набору даних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щоквартально</w:t>
            </w:r>
          </w:p>
        </w:tc>
      </w:tr>
      <w:tr w:rsidR="00FE1CB4" w:rsidRPr="00AE1EC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11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25"/>
              <w:rPr>
                <w:rFonts w:ascii="Times New Roman" w:hAnsi="Times New Roman"/>
                <w:lang w:val="ru-RU"/>
              </w:rPr>
            </w:pPr>
            <w:r w:rsidRPr="00AE1EC1">
              <w:rPr>
                <w:rFonts w:ascii="Times New Roman" w:hAnsi="Times New Roman"/>
                <w:color w:val="333333"/>
                <w:sz w:val="21"/>
                <w:lang w:val="ru-RU"/>
              </w:rPr>
              <w:t>ключові слова, які відображають основний зміст набору даних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25"/>
              <w:rPr>
                <w:rFonts w:ascii="Times New Roman" w:hAnsi="Times New Roman"/>
                <w:lang w:val="ru-RU"/>
              </w:rPr>
            </w:pPr>
            <w:r w:rsidRPr="00AE1EC1">
              <w:rPr>
                <w:rFonts w:ascii="Times New Roman" w:hAnsi="Times New Roman"/>
                <w:color w:val="333333"/>
                <w:sz w:val="21"/>
                <w:lang w:val="ru-RU"/>
              </w:rPr>
              <w:t>коди економічної класифікації видатків, кошти, доходи</w:t>
            </w:r>
          </w:p>
        </w:tc>
      </w:tr>
      <w:tr w:rsidR="00FE1CB4" w:rsidRPr="00AE1EC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12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25"/>
              <w:rPr>
                <w:rFonts w:ascii="Times New Roman" w:hAnsi="Times New Roman"/>
                <w:lang w:val="ru-RU"/>
              </w:rPr>
            </w:pPr>
            <w:r w:rsidRPr="00AE1EC1">
              <w:rPr>
                <w:rFonts w:ascii="Times New Roman" w:hAnsi="Times New Roman"/>
                <w:color w:val="333333"/>
                <w:sz w:val="21"/>
                <w:lang w:val="ru-RU"/>
              </w:rPr>
              <w:t>гіперпосилання на набір даних (електронний документ для завантаження або інтерфейс прикладного програмування)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before="278" w:after="225"/>
              <w:rPr>
                <w:rFonts w:ascii="Times New Roman" w:hAnsi="Times New Roman"/>
                <w:lang w:val="ru-RU"/>
              </w:rPr>
            </w:pPr>
            <w:hyperlink r:id="rId4" w:history="1">
              <w:r w:rsidRPr="005F0E72">
                <w:rPr>
                  <w:rStyle w:val="Hyperlink"/>
                  <w:rFonts w:ascii="Times New Roman" w:hAnsi="Times New Roman"/>
                  <w:lang w:val="ru-RU"/>
                </w:rPr>
                <w:t>http://km.sfs.gov.ua/okremi-storinki/vidkriti-dani/253598.html</w:t>
              </w:r>
            </w:hyperlink>
          </w:p>
          <w:p w:rsidR="00FE1CB4" w:rsidRPr="00AE1EC1" w:rsidRDefault="00FE1CB4">
            <w:pPr>
              <w:spacing w:before="278" w:after="225"/>
              <w:rPr>
                <w:rFonts w:ascii="Times New Roman" w:hAnsi="Times New Roman"/>
                <w:lang w:val="ru-RU"/>
              </w:rPr>
            </w:pPr>
          </w:p>
        </w:tc>
      </w:tr>
      <w:tr w:rsidR="00FE1CB4" w:rsidRPr="00AE1EC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Default="00FE1CB4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13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25"/>
              <w:rPr>
                <w:rFonts w:ascii="Times New Roman" w:hAnsi="Times New Roman"/>
                <w:lang w:val="ru-RU"/>
              </w:rPr>
            </w:pPr>
            <w:r w:rsidRPr="00AE1EC1">
              <w:rPr>
                <w:rFonts w:ascii="Times New Roman" w:hAnsi="Times New Roman"/>
                <w:color w:val="333333"/>
                <w:sz w:val="21"/>
                <w:lang w:val="ru-RU"/>
              </w:rPr>
              <w:t>гіперпосилання на структуру набору даних (електронний документ для завантаження або інтерфейс прикладного програмування)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1"/>
              </w:rPr>
              <w:t> </w:t>
            </w:r>
          </w:p>
        </w:tc>
      </w:tr>
      <w:tr w:rsidR="00FE1CB4" w:rsidRPr="00AE1EC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104CF7" w:rsidRDefault="00FE1CB4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14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25"/>
              <w:rPr>
                <w:lang w:val="ru-RU"/>
              </w:rPr>
            </w:pPr>
            <w:r w:rsidRPr="00AE1EC1">
              <w:rPr>
                <w:rFonts w:ascii="Times New Roman" w:hAnsi="Times New Roman"/>
                <w:color w:val="333333"/>
                <w:sz w:val="21"/>
                <w:lang w:val="ru-RU"/>
              </w:rPr>
              <w:t>відомості про розпорядника інформації, у володінні якого перебуває набір даних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25"/>
              <w:rPr>
                <w:lang w:val="ru-RU"/>
              </w:rPr>
            </w:pPr>
            <w:r w:rsidRPr="00AE1EC1">
              <w:rPr>
                <w:rFonts w:ascii="Times New Roman" w:hAnsi="Times New Roman"/>
                <w:color w:val="333333"/>
                <w:sz w:val="21"/>
                <w:lang w:val="ru-RU"/>
              </w:rPr>
              <w:t>Красилівська об’єднана державна податкова інспекція  Г</w:t>
            </w:r>
            <w:r w:rsidRPr="00AE1EC1">
              <w:rPr>
                <w:rFonts w:ascii="Times New Roman" w:hAnsi="Times New Roman"/>
                <w:color w:val="333333"/>
                <w:sz w:val="21"/>
                <w:shd w:val="clear" w:color="auto" w:fill="FFFFFF"/>
                <w:lang w:val="ru-RU"/>
              </w:rPr>
              <w:t>оловного управління Державної фіскальної служби у Хмельницькій області</w:t>
            </w:r>
          </w:p>
        </w:tc>
      </w:tr>
      <w:tr w:rsidR="00FE1CB4" w:rsidRPr="00AE1EC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104CF7" w:rsidRDefault="00FE1CB4">
            <w:pPr>
              <w:spacing w:after="225"/>
              <w:jc w:val="center"/>
            </w:pPr>
            <w:r>
              <w:rPr>
                <w:rFonts w:ascii="Times New Roman" w:hAnsi="Times New Roman"/>
                <w:color w:val="333333"/>
                <w:sz w:val="21"/>
              </w:rPr>
              <w:t>15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104CF7" w:rsidRDefault="00FE1CB4">
            <w:pPr>
              <w:spacing w:after="225"/>
            </w:pPr>
            <w:r>
              <w:rPr>
                <w:rFonts w:ascii="Times New Roman" w:hAnsi="Times New Roman"/>
                <w:color w:val="333333"/>
                <w:sz w:val="21"/>
              </w:rPr>
              <w:t>відомості про відповідальну особу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CB4" w:rsidRPr="00AE1EC1" w:rsidRDefault="00FE1CB4">
            <w:pPr>
              <w:spacing w:after="278"/>
              <w:rPr>
                <w:rFonts w:ascii="Times New Roman" w:hAnsi="Times New Roman"/>
                <w:color w:val="333333"/>
                <w:sz w:val="21"/>
                <w:lang w:val="ru-RU"/>
              </w:rPr>
            </w:pPr>
            <w:r w:rsidRPr="00AE1EC1">
              <w:rPr>
                <w:rFonts w:ascii="Times New Roman" w:hAnsi="Times New Roman"/>
                <w:color w:val="333333"/>
                <w:sz w:val="21"/>
                <w:lang w:val="ru-RU"/>
              </w:rPr>
              <w:t>Пахальчук Наталія Леонідівна</w:t>
            </w:r>
          </w:p>
          <w:p w:rsidR="00FE1CB4" w:rsidRPr="00AE1EC1" w:rsidRDefault="00FE1CB4">
            <w:pPr>
              <w:rPr>
                <w:lang w:val="ru-RU"/>
              </w:rPr>
            </w:pPr>
            <w:r>
              <w:rPr>
                <w:rFonts w:cs="Calibri"/>
                <w:color w:val="333333"/>
                <w:sz w:val="21"/>
              </w:rPr>
              <w:t>km</w:t>
            </w:r>
            <w:r w:rsidRPr="00AE1EC1">
              <w:rPr>
                <w:rFonts w:cs="Calibri"/>
                <w:color w:val="333333"/>
                <w:sz w:val="21"/>
                <w:lang w:val="ru-RU"/>
              </w:rPr>
              <w:t>.</w:t>
            </w:r>
            <w:r>
              <w:rPr>
                <w:rFonts w:cs="Calibri"/>
                <w:color w:val="333333"/>
                <w:sz w:val="21"/>
              </w:rPr>
              <w:t>official</w:t>
            </w:r>
            <w:r w:rsidRPr="00AE1EC1">
              <w:rPr>
                <w:rFonts w:cs="Calibri"/>
                <w:color w:val="333333"/>
                <w:sz w:val="21"/>
                <w:lang w:val="ru-RU"/>
              </w:rPr>
              <w:t>2210@</w:t>
            </w:r>
            <w:r>
              <w:rPr>
                <w:rFonts w:cs="Calibri"/>
                <w:color w:val="333333"/>
                <w:sz w:val="21"/>
              </w:rPr>
              <w:t>sfs</w:t>
            </w:r>
            <w:r w:rsidRPr="00AE1EC1">
              <w:rPr>
                <w:rFonts w:cs="Calibri"/>
                <w:color w:val="333333"/>
                <w:sz w:val="21"/>
                <w:lang w:val="ru-RU"/>
              </w:rPr>
              <w:t>.</w:t>
            </w:r>
            <w:r>
              <w:rPr>
                <w:rFonts w:cs="Calibri"/>
                <w:color w:val="333333"/>
                <w:sz w:val="21"/>
              </w:rPr>
              <w:t>qov</w:t>
            </w:r>
            <w:r w:rsidRPr="00AE1EC1">
              <w:rPr>
                <w:rFonts w:cs="Calibri"/>
                <w:color w:val="333333"/>
                <w:sz w:val="21"/>
                <w:lang w:val="ru-RU"/>
              </w:rPr>
              <w:t>.</w:t>
            </w:r>
            <w:r>
              <w:rPr>
                <w:rFonts w:cs="Calibri"/>
                <w:color w:val="333333"/>
                <w:sz w:val="21"/>
              </w:rPr>
              <w:t>ua</w:t>
            </w:r>
          </w:p>
        </w:tc>
      </w:tr>
    </w:tbl>
    <w:p w:rsidR="00FE1CB4" w:rsidRPr="00AE1EC1" w:rsidRDefault="00FE1CB4">
      <w:pPr>
        <w:spacing w:after="200" w:line="276" w:lineRule="auto"/>
        <w:rPr>
          <w:rFonts w:cs="Calibri"/>
          <w:lang w:val="ru-RU"/>
        </w:rPr>
      </w:pPr>
    </w:p>
    <w:sectPr w:rsidR="00FE1CB4" w:rsidRPr="00AE1EC1" w:rsidSect="000D39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857"/>
    <w:rsid w:val="000D39E3"/>
    <w:rsid w:val="00104CF7"/>
    <w:rsid w:val="005F0E72"/>
    <w:rsid w:val="007F6857"/>
    <w:rsid w:val="00AE1EC1"/>
    <w:rsid w:val="00FE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1E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m.sfs.gov.ua/okremi-storinki/vidkriti-dani/25359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296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1100_sik</cp:lastModifiedBy>
  <cp:revision>2</cp:revision>
  <dcterms:created xsi:type="dcterms:W3CDTF">2016-06-23T14:02:00Z</dcterms:created>
  <dcterms:modified xsi:type="dcterms:W3CDTF">2016-06-23T14:02:00Z</dcterms:modified>
</cp:coreProperties>
</file>